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4AD8F" w14:textId="77777777" w:rsidR="00211983" w:rsidRDefault="00211983" w:rsidP="00D176D4">
      <w:pPr>
        <w:rPr>
          <w:b/>
        </w:rPr>
      </w:pPr>
    </w:p>
    <w:p w14:paraId="100B6E8D" w14:textId="20B72BAE" w:rsidR="009B07C7" w:rsidRPr="009B07C7" w:rsidRDefault="00172880" w:rsidP="004A671C">
      <w:pPr>
        <w:jc w:val="center"/>
        <w:rPr>
          <w:b/>
        </w:rPr>
      </w:pPr>
      <w:r>
        <w:rPr>
          <w:b/>
        </w:rPr>
        <w:t>New discovery pushes origin of feathers back by 70 million years</w:t>
      </w:r>
    </w:p>
    <w:p w14:paraId="219CE107" w14:textId="77777777" w:rsidR="009B07C7" w:rsidRDefault="009B07C7" w:rsidP="00D176D4"/>
    <w:p w14:paraId="3E051433" w14:textId="49D04DFF" w:rsidR="00172880" w:rsidRDefault="00172880" w:rsidP="00D176D4">
      <w:r>
        <w:t>An international team of palaeontologists</w:t>
      </w:r>
      <w:r w:rsidR="00724894">
        <w:t>, which includes</w:t>
      </w:r>
      <w:r>
        <w:t xml:space="preserve"> the University of Bristol, has discovered that the flying reptile</w:t>
      </w:r>
      <w:r w:rsidR="00D84AAC">
        <w:t>s</w:t>
      </w:r>
      <w:r>
        <w:t>, pterosaur</w:t>
      </w:r>
      <w:r w:rsidR="00D84AAC">
        <w:t>s</w:t>
      </w:r>
      <w:r>
        <w:t xml:space="preserve">, </w:t>
      </w:r>
      <w:r w:rsidR="00724894">
        <w:t xml:space="preserve">actually </w:t>
      </w:r>
      <w:r>
        <w:t>had four kinds of feathers</w:t>
      </w:r>
      <w:r w:rsidR="00D84AAC">
        <w:t>,</w:t>
      </w:r>
      <w:r>
        <w:t xml:space="preserve"> </w:t>
      </w:r>
      <w:r w:rsidR="00D84AAC">
        <w:t xml:space="preserve">and these </w:t>
      </w:r>
      <w:r>
        <w:t xml:space="preserve">are shared with dinosaurs – pushing back the origin of feathers by some 70 million years. </w:t>
      </w:r>
    </w:p>
    <w:p w14:paraId="2B06F2AE" w14:textId="4498D8C6" w:rsidR="00172880" w:rsidRDefault="00172880" w:rsidP="00D176D4"/>
    <w:p w14:paraId="0E0F7E71" w14:textId="6A37B97F" w:rsidR="00D176D4" w:rsidRDefault="00D176D4" w:rsidP="00D176D4">
      <w:r>
        <w:t>Pterosaurs are the flying reptiles that lived s</w:t>
      </w:r>
      <w:r w:rsidR="00172880">
        <w:t>ide by side with dinosaurs,</w:t>
      </w:r>
      <w:r>
        <w:t xml:space="preserve"> 230 to 66 million years ago. It has long been known that pterosaurs had some sort of furry coverin</w:t>
      </w:r>
      <w:r w:rsidR="00724894">
        <w:t>g often called ‘pycnofibres’, and</w:t>
      </w:r>
      <w:r>
        <w:t xml:space="preserve"> it was presumed that it was fundamentally different to feathers of dinosaurs and bird</w:t>
      </w:r>
      <w:r w:rsidR="00172880">
        <w:t xml:space="preserve">s. </w:t>
      </w:r>
    </w:p>
    <w:p w14:paraId="449E0CFD" w14:textId="076906F8" w:rsidR="00C66590" w:rsidRDefault="00C66590" w:rsidP="00D176D4">
      <w:r>
        <w:rPr>
          <w:noProof/>
          <w:lang w:val="en-US" w:eastAsia="zh-CN"/>
        </w:rPr>
        <w:drawing>
          <wp:inline distT="0" distB="0" distL="0" distR="0" wp14:anchorId="633D1B4D" wp14:editId="10032A63">
            <wp:extent cx="5727700" cy="4050665"/>
            <wp:effectExtent l="0" t="0" r="635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onstruction of feathered pterosaur-ne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4050665"/>
                    </a:xfrm>
                    <a:prstGeom prst="rect">
                      <a:avLst/>
                    </a:prstGeom>
                  </pic:spPr>
                </pic:pic>
              </a:graphicData>
            </a:graphic>
          </wp:inline>
        </w:drawing>
      </w:r>
    </w:p>
    <w:p w14:paraId="264D1786" w14:textId="49F7303A" w:rsidR="00172880" w:rsidRPr="007D1FA2" w:rsidRDefault="00C66590" w:rsidP="007D1FA2">
      <w:pPr>
        <w:jc w:val="center"/>
        <w:rPr>
          <w:sz w:val="21"/>
          <w:szCs w:val="21"/>
        </w:rPr>
      </w:pPr>
      <w:r w:rsidRPr="007D1FA2">
        <w:rPr>
          <w:rFonts w:eastAsia="Gungsuh"/>
          <w:i/>
          <w:sz w:val="21"/>
          <w:szCs w:val="21"/>
        </w:rPr>
        <w:t xml:space="preserve">Reconstruction of the studied pterosaur, with four different feather types over its head, neck, body, and wings, and a generally ginger-brown colour. </w:t>
      </w:r>
      <w:r w:rsidRPr="007D1FA2">
        <w:rPr>
          <w:rFonts w:asciiTheme="minorEastAsia" w:hAnsiTheme="minorEastAsia" w:hint="eastAsia"/>
          <w:i/>
          <w:sz w:val="21"/>
          <w:szCs w:val="21"/>
          <w:lang w:eastAsia="zh-CN"/>
        </w:rPr>
        <w:t>(</w:t>
      </w:r>
      <w:r w:rsidRPr="007D1FA2">
        <w:rPr>
          <w:rFonts w:eastAsia="Gungsuh"/>
          <w:i/>
          <w:sz w:val="21"/>
          <w:szCs w:val="21"/>
        </w:rPr>
        <w:t>Reconstruction by Yuan Zhang</w:t>
      </w:r>
      <w:r w:rsidRPr="007D1FA2">
        <w:rPr>
          <w:rFonts w:eastAsia="Gungsuh"/>
          <w:i/>
          <w:sz w:val="21"/>
          <w:szCs w:val="21"/>
        </w:rPr>
        <w:t xml:space="preserve"> of Nanjing University)</w:t>
      </w:r>
      <w:r w:rsidRPr="007D1FA2">
        <w:rPr>
          <w:rFonts w:eastAsia="Gungsuh"/>
          <w:i/>
          <w:sz w:val="21"/>
          <w:szCs w:val="21"/>
        </w:rPr>
        <w:t>.</w:t>
      </w:r>
    </w:p>
    <w:p w14:paraId="647DC585" w14:textId="77777777" w:rsidR="00C66590" w:rsidRDefault="00C66590" w:rsidP="00D176D4"/>
    <w:p w14:paraId="480F69F0" w14:textId="77777777" w:rsidR="00C66590" w:rsidRDefault="00C66590" w:rsidP="00D176D4"/>
    <w:p w14:paraId="71B26311" w14:textId="2EC80B9C" w:rsidR="00724894" w:rsidRDefault="00D176D4" w:rsidP="00D176D4">
      <w:r>
        <w:t xml:space="preserve">In </w:t>
      </w:r>
      <w:r w:rsidR="00172880">
        <w:t xml:space="preserve">a new </w:t>
      </w:r>
      <w:r>
        <w:t>work published today</w:t>
      </w:r>
      <w:r w:rsidR="00172880">
        <w:t xml:space="preserve"> in the journal </w:t>
      </w:r>
      <w:r w:rsidR="00172880" w:rsidRPr="00172880">
        <w:rPr>
          <w:i/>
        </w:rPr>
        <w:t>Nature Ecology &amp; Evolution</w:t>
      </w:r>
      <w:r w:rsidR="00172880">
        <w:t>, a team from Nanjing</w:t>
      </w:r>
      <w:r>
        <w:t>, Bristol, Cork, Beijing, Dublin, and Hong Kong show that pterosaurs had at</w:t>
      </w:r>
      <w:r w:rsidR="00724894">
        <w:t xml:space="preserve"> least four types of feathers: </w:t>
      </w:r>
    </w:p>
    <w:p w14:paraId="4B722521" w14:textId="77777777" w:rsidR="00724894" w:rsidRDefault="00724894" w:rsidP="00D176D4"/>
    <w:p w14:paraId="6E5ABD66" w14:textId="77777777" w:rsidR="00724894" w:rsidRDefault="00724894" w:rsidP="00724894">
      <w:pPr>
        <w:pStyle w:val="a4"/>
        <w:numPr>
          <w:ilvl w:val="0"/>
          <w:numId w:val="1"/>
        </w:numPr>
      </w:pPr>
      <w:r>
        <w:t>simple filaments (‘hairs’)</w:t>
      </w:r>
    </w:p>
    <w:p w14:paraId="31B45F34" w14:textId="77777777" w:rsidR="00724894" w:rsidRDefault="00724894" w:rsidP="00724894">
      <w:pPr>
        <w:pStyle w:val="a4"/>
        <w:numPr>
          <w:ilvl w:val="0"/>
          <w:numId w:val="1"/>
        </w:numPr>
      </w:pPr>
      <w:r>
        <w:t>bundles of filaments,</w:t>
      </w:r>
    </w:p>
    <w:p w14:paraId="358E4A60" w14:textId="77777777" w:rsidR="00724894" w:rsidRDefault="00D176D4" w:rsidP="00724894">
      <w:pPr>
        <w:pStyle w:val="a4"/>
        <w:numPr>
          <w:ilvl w:val="0"/>
          <w:numId w:val="1"/>
        </w:numPr>
      </w:pPr>
      <w:r>
        <w:t>filament</w:t>
      </w:r>
      <w:r w:rsidR="00724894">
        <w:t>s with a tuft halfway down</w:t>
      </w:r>
    </w:p>
    <w:p w14:paraId="33E5E978" w14:textId="77777777" w:rsidR="00724894" w:rsidRDefault="00D176D4" w:rsidP="00724894">
      <w:pPr>
        <w:pStyle w:val="a4"/>
        <w:numPr>
          <w:ilvl w:val="0"/>
          <w:numId w:val="1"/>
        </w:numPr>
      </w:pPr>
      <w:r>
        <w:t xml:space="preserve">down feathers. </w:t>
      </w:r>
    </w:p>
    <w:p w14:paraId="767F8472" w14:textId="77777777" w:rsidR="00724894" w:rsidRDefault="00724894" w:rsidP="00724894"/>
    <w:p w14:paraId="5A990CC0" w14:textId="1E7EB9F5" w:rsidR="00D176D4" w:rsidRDefault="00D176D4" w:rsidP="00724894">
      <w:r>
        <w:lastRenderedPageBreak/>
        <w:t>These four types are now also known from two major groups of dinosaurs – the ornithischians, which were plant-eaters, and the theropods, which include the ancestors of birds.</w:t>
      </w:r>
    </w:p>
    <w:p w14:paraId="7EB0B7D4" w14:textId="5C893953" w:rsidR="00724894" w:rsidRDefault="00724894" w:rsidP="00724894"/>
    <w:p w14:paraId="62830F1F" w14:textId="77777777" w:rsidR="00724894" w:rsidRDefault="00724894" w:rsidP="00D176D4">
      <w:r w:rsidRPr="00724894">
        <w:t xml:space="preserve">Baoyu Jiang of Nanjing </w:t>
      </w:r>
      <w:r>
        <w:t>University, who led the research, said: “</w:t>
      </w:r>
      <w:r w:rsidR="00D176D4">
        <w:t>We went to Inner Mongolia to do fieldwor</w:t>
      </w:r>
      <w:r>
        <w:t>k in the Daohugou Formation.</w:t>
      </w:r>
    </w:p>
    <w:p w14:paraId="590295CB" w14:textId="77777777" w:rsidR="00724894" w:rsidRDefault="00724894" w:rsidP="00D176D4"/>
    <w:p w14:paraId="3F748CE4" w14:textId="03A9DED7" w:rsidR="00D176D4" w:rsidRDefault="00724894" w:rsidP="00D176D4">
      <w:r>
        <w:t>“</w:t>
      </w:r>
      <w:r w:rsidR="00D176D4">
        <w:t>We already knew that the sites had produced excellent specimens of pterosaurs with their pycnofibres preserved and I was sure we cou</w:t>
      </w:r>
      <w:r>
        <w:t>ld learn more by careful study.”</w:t>
      </w:r>
    </w:p>
    <w:p w14:paraId="754DEAEE" w14:textId="77777777" w:rsidR="00D176D4" w:rsidRDefault="00D176D4" w:rsidP="00D176D4"/>
    <w:p w14:paraId="4D41EF15" w14:textId="77777777" w:rsidR="00724894" w:rsidRDefault="00D176D4" w:rsidP="00D176D4">
      <w:r>
        <w:t>Zixiao Yang, also of Nanjing University, has studied the Daohugou localities and the pterosaurs as part of his PhD work.</w:t>
      </w:r>
      <w:r w:rsidR="00724894">
        <w:t xml:space="preserve"> He said: “</w:t>
      </w:r>
      <w:r>
        <w:t>This was a fantastic opportunity to work on s</w:t>
      </w:r>
      <w:r w:rsidR="00724894">
        <w:t>ome amazing fossils.</w:t>
      </w:r>
    </w:p>
    <w:p w14:paraId="7A1C5370" w14:textId="77777777" w:rsidR="00724894" w:rsidRDefault="00724894" w:rsidP="00D176D4"/>
    <w:p w14:paraId="493AA013" w14:textId="52C1A262" w:rsidR="00D176D4" w:rsidRDefault="00724894" w:rsidP="00D176D4">
      <w:r>
        <w:t>“</w:t>
      </w:r>
      <w:r w:rsidR="00D176D4">
        <w:t>I was able to explore every corner of the specimens using high-powered microscopes, and we found many</w:t>
      </w:r>
      <w:r>
        <w:t xml:space="preserve"> examples of all four feathers.”</w:t>
      </w:r>
    </w:p>
    <w:p w14:paraId="697F5CEB" w14:textId="561CA2F9" w:rsidR="00724894" w:rsidRDefault="00724894" w:rsidP="00D176D4"/>
    <w:p w14:paraId="5CCA37DD" w14:textId="77777777" w:rsidR="00724894" w:rsidRDefault="00724894" w:rsidP="00D176D4">
      <w:r>
        <w:t>Maria McNamara of University College Cork, added: “</w:t>
      </w:r>
      <w:r w:rsidR="00D176D4">
        <w:t xml:space="preserve">Some critics have suggested that actually there is only one </w:t>
      </w:r>
      <w:r>
        <w:t xml:space="preserve">simple type of pycnofibre, </w:t>
      </w:r>
      <w:r w:rsidR="00D176D4">
        <w:t xml:space="preserve">but our studies show the different feather types are real. </w:t>
      </w:r>
    </w:p>
    <w:p w14:paraId="7F505DA0" w14:textId="77777777" w:rsidR="00724894" w:rsidRDefault="00724894" w:rsidP="00D176D4"/>
    <w:p w14:paraId="6D030296" w14:textId="2E6D2DA7" w:rsidR="00D176D4" w:rsidRDefault="00724894" w:rsidP="00D176D4">
      <w:r>
        <w:t>“</w:t>
      </w:r>
      <w:r w:rsidR="00D176D4">
        <w:t>We focused on clear areas where the feathers did not overlap and where we could see their structure clearly. They even show fine details of melanosomes, which may have given the f</w:t>
      </w:r>
      <w:r>
        <w:t>luffy feathers a ginger colour.”</w:t>
      </w:r>
    </w:p>
    <w:p w14:paraId="0B8D9D63" w14:textId="77777777" w:rsidR="00724894" w:rsidRDefault="00724894" w:rsidP="00D176D4"/>
    <w:p w14:paraId="59B9CA14" w14:textId="47B87C84" w:rsidR="00724894" w:rsidRDefault="00A27709" w:rsidP="00D176D4">
      <w:hyperlink r:id="rId8" w:history="1">
        <w:r w:rsidR="00724894" w:rsidRPr="00C66590">
          <w:rPr>
            <w:rStyle w:val="a5"/>
            <w:color w:val="auto"/>
            <w:u w:val="none"/>
          </w:rPr>
          <w:t>Professor Mike Benton</w:t>
        </w:r>
      </w:hyperlink>
      <w:r w:rsidR="00724894" w:rsidRPr="00C66590">
        <w:t xml:space="preserve"> from the University of Bristol’s </w:t>
      </w:r>
      <w:hyperlink r:id="rId9" w:history="1">
        <w:r w:rsidR="00724894" w:rsidRPr="00C66590">
          <w:rPr>
            <w:rStyle w:val="a5"/>
            <w:color w:val="auto"/>
            <w:u w:val="none"/>
          </w:rPr>
          <w:t>School of Earth Sciences</w:t>
        </w:r>
      </w:hyperlink>
      <w:r w:rsidR="00724894" w:rsidRPr="00C66590">
        <w:t xml:space="preserve">, </w:t>
      </w:r>
      <w:r w:rsidR="00724894">
        <w:t>s</w:t>
      </w:r>
      <w:bookmarkStart w:id="0" w:name="_GoBack"/>
      <w:bookmarkEnd w:id="0"/>
      <w:r w:rsidR="00724894">
        <w:t>aid: “</w:t>
      </w:r>
      <w:r w:rsidR="00D176D4">
        <w:t>We ran some evolutionary analyses and they showed clearly that the pterosaur pycnofibres are feathers, just like those seen in modern birds and across various di</w:t>
      </w:r>
      <w:r w:rsidR="00724894">
        <w:t>nosaur groups.</w:t>
      </w:r>
    </w:p>
    <w:p w14:paraId="215A1AD2" w14:textId="77777777" w:rsidR="00724894" w:rsidRDefault="00724894" w:rsidP="00D176D4"/>
    <w:p w14:paraId="08B2A5C7" w14:textId="5AD0EF6A" w:rsidR="00D176D4" w:rsidRDefault="00724894" w:rsidP="00D176D4">
      <w:r>
        <w:t>“</w:t>
      </w:r>
      <w:r w:rsidR="00D176D4">
        <w:t>Despite careful searching, we couldn’t find any anatomical evidence that the four pycnofibre types are in any way different from the feathers of birds and dinosaurs. Therefore, because they are the same, they must share an evolutionary origin, and that was about 250 million years ago, l</w:t>
      </w:r>
      <w:r>
        <w:t>ong before the origin of birds.”</w:t>
      </w:r>
    </w:p>
    <w:p w14:paraId="488E7558" w14:textId="77777777" w:rsidR="00D176D4" w:rsidRDefault="00D176D4" w:rsidP="00D176D4"/>
    <w:p w14:paraId="060F65DD" w14:textId="77777777" w:rsidR="00724894" w:rsidRDefault="00D176D4" w:rsidP="00D176D4">
      <w:r>
        <w:t xml:space="preserve">Birds have two types of advanced feathers used in flight and for body smoothing, the contour feathers with a hollow quill and barbs down both sides. </w:t>
      </w:r>
    </w:p>
    <w:p w14:paraId="43429B97" w14:textId="77777777" w:rsidR="00724894" w:rsidRDefault="00724894" w:rsidP="00D176D4"/>
    <w:p w14:paraId="5971BF66" w14:textId="77777777" w:rsidR="00724894" w:rsidRDefault="00D176D4" w:rsidP="00D176D4">
      <w:r>
        <w:t xml:space="preserve">These are found only in birds and the theropod dinosaurs close to bird origins. But the other feather types of modern birds include monofilaments and down feathers, and these are seen much more widely across dinosaurs and pterosaurs. </w:t>
      </w:r>
    </w:p>
    <w:p w14:paraId="58801FF2" w14:textId="77777777" w:rsidR="00724894" w:rsidRDefault="00724894" w:rsidP="00D176D4"/>
    <w:p w14:paraId="00AAAC2A" w14:textId="7D5A004C" w:rsidR="000E17E4" w:rsidRDefault="00D176D4" w:rsidP="00D176D4">
      <w:r>
        <w:t xml:space="preserve">The armoured dinosaurs and the giant sauropods probably did not have feathers, but they were likely suppressed, meaning they were </w:t>
      </w:r>
      <w:r w:rsidR="000E17E4">
        <w:t>prevented from growing, at least in the adults, just as hair is suppressed in whales, elephants, and hippos.  Pigs are a classic example, where the piglets are covered with hair like little puppies, and then</w:t>
      </w:r>
      <w:r w:rsidR="00724894">
        <w:t>,</w:t>
      </w:r>
      <w:r w:rsidR="000E17E4">
        <w:t xml:space="preserve"> as they grow</w:t>
      </w:r>
      <w:r w:rsidR="00724894">
        <w:t>,</w:t>
      </w:r>
      <w:r w:rsidR="000E17E4">
        <w:t xml:space="preserve"> the hair growth is suppressed.</w:t>
      </w:r>
    </w:p>
    <w:p w14:paraId="787A2D4F" w14:textId="022918FA" w:rsidR="000E17E4" w:rsidRDefault="000E17E4"/>
    <w:p w14:paraId="74553283" w14:textId="77777777" w:rsidR="00724894" w:rsidRDefault="00724894">
      <w:r>
        <w:lastRenderedPageBreak/>
        <w:t>Professor Benton added: “</w:t>
      </w:r>
      <w:r w:rsidR="000E17E4">
        <w:t>This discovery has amazing implications for our understanding of the origin of feathers, but also for a major time of revolution of li</w:t>
      </w:r>
      <w:r>
        <w:t>fe on land.</w:t>
      </w:r>
    </w:p>
    <w:p w14:paraId="56FC7076" w14:textId="77777777" w:rsidR="00724894" w:rsidRDefault="00724894"/>
    <w:p w14:paraId="77C98720" w14:textId="77777777" w:rsidR="00724894" w:rsidRDefault="00724894">
      <w:r>
        <w:t>“</w:t>
      </w:r>
      <w:r w:rsidR="000E17E4">
        <w:t xml:space="preserve">When feathers arose, about 250 million years ago, life was recovering from the devasting end-Permian mass extinction. </w:t>
      </w:r>
    </w:p>
    <w:p w14:paraId="23B11481" w14:textId="77777777" w:rsidR="00724894" w:rsidRDefault="00724894"/>
    <w:p w14:paraId="5E11062A" w14:textId="77777777" w:rsidR="00724894" w:rsidRDefault="00724894">
      <w:r>
        <w:t>“</w:t>
      </w:r>
      <w:r w:rsidR="000E17E4">
        <w:t xml:space="preserve">Independent evidence shows that land vertebrates, including the ancestors of mammals and dinosaurs, had switched gait from sprawling to upright, had acquired different degrees of warm-bloodedness, and were generally living life at a faster pace. </w:t>
      </w:r>
    </w:p>
    <w:p w14:paraId="2F433846" w14:textId="77777777" w:rsidR="00724894" w:rsidRDefault="00724894"/>
    <w:p w14:paraId="7DAFEA3C" w14:textId="76332587" w:rsidR="000E17E4" w:rsidRDefault="00724894">
      <w:r>
        <w:t>“</w:t>
      </w:r>
      <w:r w:rsidR="000E17E4">
        <w:t xml:space="preserve">The mammal ancestors by then had hair, so likely the pterosaurs, dinosaurs and relatives had also acquired </w:t>
      </w:r>
      <w:r>
        <w:t>feathers to help insulate them.</w:t>
      </w:r>
    </w:p>
    <w:p w14:paraId="3788774A" w14:textId="09552189" w:rsidR="000E17E4" w:rsidRDefault="000E17E4"/>
    <w:p w14:paraId="21F43B78" w14:textId="194BE535" w:rsidR="000E17E4" w:rsidRDefault="00724894">
      <w:r>
        <w:t>“</w:t>
      </w:r>
      <w:r w:rsidR="000E17E4">
        <w:t>The hunt for feathers in fossils is heating up and finding their functions in such early forms is imperative. It can rewrite our understanding of a major revolution in life on Earth during the Triassic, and also our understanding of the genomic regulation of feathers, scales, and hairs in the skin.</w:t>
      </w:r>
      <w:r>
        <w:t>”</w:t>
      </w:r>
    </w:p>
    <w:p w14:paraId="0FA4F02F" w14:textId="459EEAF4" w:rsidR="00724894" w:rsidRDefault="00724894"/>
    <w:p w14:paraId="7CA86F19" w14:textId="5E564122" w:rsidR="00724894" w:rsidRPr="00724894" w:rsidRDefault="00724894">
      <w:pPr>
        <w:rPr>
          <w:b/>
        </w:rPr>
      </w:pPr>
      <w:r w:rsidRPr="00724894">
        <w:rPr>
          <w:b/>
        </w:rPr>
        <w:t xml:space="preserve">Paper: </w:t>
      </w:r>
    </w:p>
    <w:p w14:paraId="2E0DAD9D" w14:textId="5DCA27F7" w:rsidR="00724894" w:rsidRDefault="00724894"/>
    <w:p w14:paraId="0FEBE666" w14:textId="38944425" w:rsidR="000E17E4" w:rsidRPr="00980974" w:rsidRDefault="00724894" w:rsidP="000E17E4">
      <w:pPr>
        <w:rPr>
          <w:i/>
        </w:rPr>
      </w:pPr>
      <w:r>
        <w:t>‘</w:t>
      </w:r>
      <w:r w:rsidRPr="00724894">
        <w:t>Pterosaur integumentary structures with complex feather-like branching</w:t>
      </w:r>
      <w:r>
        <w:t xml:space="preserve">’ by </w:t>
      </w:r>
      <w:r w:rsidR="00980974">
        <w:t xml:space="preserve">Z. Yang, B. Jiang, M. McNamara, S. Kearns, M. Pittman, T. Kaye, P. Orr, X. Xu and M. Benton in </w:t>
      </w:r>
      <w:r w:rsidR="00980974" w:rsidRPr="00980974">
        <w:rPr>
          <w:i/>
        </w:rPr>
        <w:t xml:space="preserve">Nature Ecology and Evolution </w:t>
      </w:r>
    </w:p>
    <w:p w14:paraId="03C28012" w14:textId="0868A777" w:rsidR="000E17E4" w:rsidRPr="000E17E4" w:rsidRDefault="000E17E4"/>
    <w:p w14:paraId="52649460" w14:textId="779D0C2D" w:rsidR="000E17E4" w:rsidRDefault="000E17E4">
      <w:pPr>
        <w:rPr>
          <w:i/>
        </w:rPr>
      </w:pPr>
    </w:p>
    <w:p w14:paraId="6D9E69F2" w14:textId="4EE2205F" w:rsidR="00F74E31" w:rsidRDefault="00F74E31"/>
    <w:p w14:paraId="5400B899" w14:textId="3AB6A87D" w:rsidR="003A664C" w:rsidRDefault="003A664C"/>
    <w:p w14:paraId="0C6A9443" w14:textId="6FC68170" w:rsidR="003A664C" w:rsidRDefault="003A664C"/>
    <w:p w14:paraId="2D60A13F" w14:textId="6F16B597" w:rsidR="003A664C" w:rsidRDefault="003A664C"/>
    <w:p w14:paraId="55415B8A" w14:textId="4761965F" w:rsidR="003A664C" w:rsidRDefault="003A664C"/>
    <w:p w14:paraId="05D2A12B" w14:textId="77777777" w:rsidR="003A664C" w:rsidRPr="001A37CC" w:rsidRDefault="003A664C"/>
    <w:sectPr w:rsidR="003A664C" w:rsidRPr="001A37CC" w:rsidSect="00CF6A7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6DAA5" w14:textId="77777777" w:rsidR="00A27709" w:rsidRDefault="00A27709" w:rsidP="00E37DC1">
      <w:r>
        <w:separator/>
      </w:r>
    </w:p>
  </w:endnote>
  <w:endnote w:type="continuationSeparator" w:id="0">
    <w:p w14:paraId="0475DAB4" w14:textId="77777777" w:rsidR="00A27709" w:rsidRDefault="00A27709" w:rsidP="00E3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ngsuh">
    <w:panose1 w:val="02030600000101010101"/>
    <w:charset w:val="81"/>
    <w:family w:val="roman"/>
    <w:pitch w:val="variable"/>
    <w:sig w:usb0="B00002AF" w:usb1="69D77CFB" w:usb2="00000030" w:usb3="00000000" w:csb0="0008009F"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56EDC" w14:textId="77777777" w:rsidR="00A27709" w:rsidRDefault="00A27709" w:rsidP="00E37DC1">
      <w:r>
        <w:separator/>
      </w:r>
    </w:p>
  </w:footnote>
  <w:footnote w:type="continuationSeparator" w:id="0">
    <w:p w14:paraId="5BD0B2ED" w14:textId="77777777" w:rsidR="00A27709" w:rsidRDefault="00A27709" w:rsidP="00E37D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984D3E"/>
    <w:multiLevelType w:val="hybridMultilevel"/>
    <w:tmpl w:val="4AECB6DC"/>
    <w:lvl w:ilvl="0" w:tplc="C5D871A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628"/>
    <w:rsid w:val="0001016D"/>
    <w:rsid w:val="00094E9D"/>
    <w:rsid w:val="000E17E4"/>
    <w:rsid w:val="00104AAB"/>
    <w:rsid w:val="00122C4F"/>
    <w:rsid w:val="00167CEA"/>
    <w:rsid w:val="00172880"/>
    <w:rsid w:val="00185478"/>
    <w:rsid w:val="001A37CC"/>
    <w:rsid w:val="001C4A20"/>
    <w:rsid w:val="00211983"/>
    <w:rsid w:val="002D69A6"/>
    <w:rsid w:val="00361628"/>
    <w:rsid w:val="003827ED"/>
    <w:rsid w:val="003A664C"/>
    <w:rsid w:val="00412CE0"/>
    <w:rsid w:val="00425A05"/>
    <w:rsid w:val="004A671C"/>
    <w:rsid w:val="00557F9F"/>
    <w:rsid w:val="005E62DA"/>
    <w:rsid w:val="00660A1B"/>
    <w:rsid w:val="006C4772"/>
    <w:rsid w:val="006F155D"/>
    <w:rsid w:val="00724894"/>
    <w:rsid w:val="00771F31"/>
    <w:rsid w:val="007C542E"/>
    <w:rsid w:val="007D1FA2"/>
    <w:rsid w:val="007E0107"/>
    <w:rsid w:val="007F315E"/>
    <w:rsid w:val="008328A6"/>
    <w:rsid w:val="008F5350"/>
    <w:rsid w:val="00914387"/>
    <w:rsid w:val="009609C9"/>
    <w:rsid w:val="00980974"/>
    <w:rsid w:val="009B07C7"/>
    <w:rsid w:val="00A27709"/>
    <w:rsid w:val="00A54587"/>
    <w:rsid w:val="00AD41A4"/>
    <w:rsid w:val="00AD4AE3"/>
    <w:rsid w:val="00B01380"/>
    <w:rsid w:val="00B16996"/>
    <w:rsid w:val="00B632ED"/>
    <w:rsid w:val="00C420AF"/>
    <w:rsid w:val="00C66590"/>
    <w:rsid w:val="00C95159"/>
    <w:rsid w:val="00CF6A76"/>
    <w:rsid w:val="00D176D4"/>
    <w:rsid w:val="00D84AAC"/>
    <w:rsid w:val="00E37DC1"/>
    <w:rsid w:val="00E635C8"/>
    <w:rsid w:val="00F06BCF"/>
    <w:rsid w:val="00F74E31"/>
    <w:rsid w:val="00F86B9B"/>
    <w:rsid w:val="00FE20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EFC5F"/>
  <w15:chartTrackingRefBased/>
  <w15:docId w15:val="{2F1AF14D-8E7F-3549-A894-EFEFBA52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17E4"/>
    <w:rPr>
      <w:rFonts w:ascii="Times New Roman" w:hAnsi="Times New Roman" w:cs="Times New Roman"/>
    </w:rPr>
  </w:style>
  <w:style w:type="paragraph" w:styleId="a4">
    <w:name w:val="List Paragraph"/>
    <w:basedOn w:val="a"/>
    <w:uiPriority w:val="34"/>
    <w:qFormat/>
    <w:rsid w:val="00724894"/>
    <w:pPr>
      <w:ind w:left="720"/>
      <w:contextualSpacing/>
    </w:pPr>
  </w:style>
  <w:style w:type="character" w:styleId="a5">
    <w:name w:val="Hyperlink"/>
    <w:basedOn w:val="a0"/>
    <w:uiPriority w:val="99"/>
    <w:unhideWhenUsed/>
    <w:rsid w:val="00724894"/>
    <w:rPr>
      <w:color w:val="0563C1" w:themeColor="hyperlink"/>
      <w:u w:val="single"/>
    </w:rPr>
  </w:style>
  <w:style w:type="character" w:customStyle="1" w:styleId="UnresolvedMention">
    <w:name w:val="Unresolved Mention"/>
    <w:basedOn w:val="a0"/>
    <w:uiPriority w:val="99"/>
    <w:rsid w:val="00724894"/>
    <w:rPr>
      <w:color w:val="808080"/>
      <w:shd w:val="clear" w:color="auto" w:fill="E6E6E6"/>
    </w:rPr>
  </w:style>
  <w:style w:type="paragraph" w:styleId="a6">
    <w:name w:val="Balloon Text"/>
    <w:basedOn w:val="a"/>
    <w:link w:val="Char"/>
    <w:uiPriority w:val="99"/>
    <w:semiHidden/>
    <w:unhideWhenUsed/>
    <w:rsid w:val="00D84AAC"/>
    <w:rPr>
      <w:rFonts w:ascii="Times New Roman" w:hAnsi="Times New Roman" w:cs="Times New Roman"/>
      <w:sz w:val="18"/>
      <w:szCs w:val="18"/>
    </w:rPr>
  </w:style>
  <w:style w:type="character" w:customStyle="1" w:styleId="Char">
    <w:name w:val="批注框文本 Char"/>
    <w:basedOn w:val="a0"/>
    <w:link w:val="a6"/>
    <w:uiPriority w:val="99"/>
    <w:semiHidden/>
    <w:rsid w:val="00D84AAC"/>
    <w:rPr>
      <w:rFonts w:ascii="Times New Roman" w:hAnsi="Times New Roman" w:cs="Times New Roman"/>
      <w:sz w:val="18"/>
      <w:szCs w:val="18"/>
    </w:rPr>
  </w:style>
  <w:style w:type="paragraph" w:styleId="a7">
    <w:name w:val="header"/>
    <w:basedOn w:val="a"/>
    <w:link w:val="Char0"/>
    <w:uiPriority w:val="99"/>
    <w:unhideWhenUsed/>
    <w:rsid w:val="00C6659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C66590"/>
    <w:rPr>
      <w:sz w:val="18"/>
      <w:szCs w:val="18"/>
    </w:rPr>
  </w:style>
  <w:style w:type="paragraph" w:styleId="a8">
    <w:name w:val="footer"/>
    <w:basedOn w:val="a"/>
    <w:link w:val="Char1"/>
    <w:uiPriority w:val="99"/>
    <w:unhideWhenUsed/>
    <w:rsid w:val="00C66590"/>
    <w:pPr>
      <w:tabs>
        <w:tab w:val="center" w:pos="4153"/>
        <w:tab w:val="right" w:pos="8306"/>
      </w:tabs>
      <w:snapToGrid w:val="0"/>
    </w:pPr>
    <w:rPr>
      <w:sz w:val="18"/>
      <w:szCs w:val="18"/>
    </w:rPr>
  </w:style>
  <w:style w:type="character" w:customStyle="1" w:styleId="Char1">
    <w:name w:val="页脚 Char"/>
    <w:basedOn w:val="a0"/>
    <w:link w:val="a8"/>
    <w:uiPriority w:val="99"/>
    <w:rsid w:val="00C665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142738">
      <w:bodyDiv w:val="1"/>
      <w:marLeft w:val="0"/>
      <w:marRight w:val="0"/>
      <w:marTop w:val="0"/>
      <w:marBottom w:val="0"/>
      <w:divBdr>
        <w:top w:val="none" w:sz="0" w:space="0" w:color="auto"/>
        <w:left w:val="none" w:sz="0" w:space="0" w:color="auto"/>
        <w:bottom w:val="none" w:sz="0" w:space="0" w:color="auto"/>
        <w:right w:val="none" w:sz="0" w:space="0" w:color="auto"/>
      </w:divBdr>
    </w:div>
    <w:div w:id="304504028">
      <w:bodyDiv w:val="1"/>
      <w:marLeft w:val="0"/>
      <w:marRight w:val="0"/>
      <w:marTop w:val="0"/>
      <w:marBottom w:val="0"/>
      <w:divBdr>
        <w:top w:val="none" w:sz="0" w:space="0" w:color="auto"/>
        <w:left w:val="none" w:sz="0" w:space="0" w:color="auto"/>
        <w:bottom w:val="none" w:sz="0" w:space="0" w:color="auto"/>
        <w:right w:val="none" w:sz="0" w:space="0" w:color="auto"/>
      </w:divBdr>
    </w:div>
    <w:div w:id="543949775">
      <w:bodyDiv w:val="1"/>
      <w:marLeft w:val="0"/>
      <w:marRight w:val="0"/>
      <w:marTop w:val="0"/>
      <w:marBottom w:val="0"/>
      <w:divBdr>
        <w:top w:val="none" w:sz="0" w:space="0" w:color="auto"/>
        <w:left w:val="none" w:sz="0" w:space="0" w:color="auto"/>
        <w:bottom w:val="none" w:sz="0" w:space="0" w:color="auto"/>
        <w:right w:val="none" w:sz="0" w:space="0" w:color="auto"/>
      </w:divBdr>
    </w:div>
    <w:div w:id="958410503">
      <w:bodyDiv w:val="1"/>
      <w:marLeft w:val="0"/>
      <w:marRight w:val="0"/>
      <w:marTop w:val="0"/>
      <w:marBottom w:val="0"/>
      <w:divBdr>
        <w:top w:val="none" w:sz="0" w:space="0" w:color="auto"/>
        <w:left w:val="none" w:sz="0" w:space="0" w:color="auto"/>
        <w:bottom w:val="none" w:sz="0" w:space="0" w:color="auto"/>
        <w:right w:val="none" w:sz="0" w:space="0" w:color="auto"/>
      </w:divBdr>
      <w:divsChild>
        <w:div w:id="1467703114">
          <w:marLeft w:val="0"/>
          <w:marRight w:val="0"/>
          <w:marTop w:val="0"/>
          <w:marBottom w:val="0"/>
          <w:divBdr>
            <w:top w:val="none" w:sz="0" w:space="0" w:color="auto"/>
            <w:left w:val="none" w:sz="0" w:space="0" w:color="auto"/>
            <w:bottom w:val="none" w:sz="0" w:space="0" w:color="auto"/>
            <w:right w:val="none" w:sz="0" w:space="0" w:color="auto"/>
          </w:divBdr>
          <w:divsChild>
            <w:div w:id="1448430933">
              <w:marLeft w:val="0"/>
              <w:marRight w:val="0"/>
              <w:marTop w:val="0"/>
              <w:marBottom w:val="0"/>
              <w:divBdr>
                <w:top w:val="none" w:sz="0" w:space="0" w:color="auto"/>
                <w:left w:val="none" w:sz="0" w:space="0" w:color="auto"/>
                <w:bottom w:val="none" w:sz="0" w:space="0" w:color="auto"/>
                <w:right w:val="none" w:sz="0" w:space="0" w:color="auto"/>
              </w:divBdr>
              <w:divsChild>
                <w:div w:id="1378046917">
                  <w:marLeft w:val="0"/>
                  <w:marRight w:val="0"/>
                  <w:marTop w:val="0"/>
                  <w:marBottom w:val="0"/>
                  <w:divBdr>
                    <w:top w:val="none" w:sz="0" w:space="0" w:color="auto"/>
                    <w:left w:val="none" w:sz="0" w:space="0" w:color="auto"/>
                    <w:bottom w:val="none" w:sz="0" w:space="0" w:color="auto"/>
                    <w:right w:val="none" w:sz="0" w:space="0" w:color="auto"/>
                  </w:divBdr>
                  <w:divsChild>
                    <w:div w:id="2744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48781">
      <w:bodyDiv w:val="1"/>
      <w:marLeft w:val="0"/>
      <w:marRight w:val="0"/>
      <w:marTop w:val="0"/>
      <w:marBottom w:val="0"/>
      <w:divBdr>
        <w:top w:val="none" w:sz="0" w:space="0" w:color="auto"/>
        <w:left w:val="none" w:sz="0" w:space="0" w:color="auto"/>
        <w:bottom w:val="none" w:sz="0" w:space="0" w:color="auto"/>
        <w:right w:val="none" w:sz="0" w:space="0" w:color="auto"/>
      </w:divBdr>
    </w:div>
    <w:div w:id="1839418535">
      <w:bodyDiv w:val="1"/>
      <w:marLeft w:val="0"/>
      <w:marRight w:val="0"/>
      <w:marTop w:val="0"/>
      <w:marBottom w:val="0"/>
      <w:divBdr>
        <w:top w:val="none" w:sz="0" w:space="0" w:color="auto"/>
        <w:left w:val="none" w:sz="0" w:space="0" w:color="auto"/>
        <w:bottom w:val="none" w:sz="0" w:space="0" w:color="auto"/>
        <w:right w:val="none" w:sz="0" w:space="0" w:color="auto"/>
      </w:divBdr>
      <w:divsChild>
        <w:div w:id="941569604">
          <w:marLeft w:val="0"/>
          <w:marRight w:val="0"/>
          <w:marTop w:val="0"/>
          <w:marBottom w:val="0"/>
          <w:divBdr>
            <w:top w:val="none" w:sz="0" w:space="0" w:color="auto"/>
            <w:left w:val="none" w:sz="0" w:space="0" w:color="auto"/>
            <w:bottom w:val="none" w:sz="0" w:space="0" w:color="auto"/>
            <w:right w:val="none" w:sz="0" w:space="0" w:color="auto"/>
          </w:divBdr>
          <w:divsChild>
            <w:div w:id="1607538544">
              <w:marLeft w:val="0"/>
              <w:marRight w:val="0"/>
              <w:marTop w:val="0"/>
              <w:marBottom w:val="0"/>
              <w:divBdr>
                <w:top w:val="none" w:sz="0" w:space="0" w:color="auto"/>
                <w:left w:val="none" w:sz="0" w:space="0" w:color="auto"/>
                <w:bottom w:val="none" w:sz="0" w:space="0" w:color="auto"/>
                <w:right w:val="none" w:sz="0" w:space="0" w:color="auto"/>
              </w:divBdr>
              <w:divsChild>
                <w:div w:id="1839538267">
                  <w:marLeft w:val="0"/>
                  <w:marRight w:val="0"/>
                  <w:marTop w:val="0"/>
                  <w:marBottom w:val="0"/>
                  <w:divBdr>
                    <w:top w:val="none" w:sz="0" w:space="0" w:color="auto"/>
                    <w:left w:val="none" w:sz="0" w:space="0" w:color="auto"/>
                    <w:bottom w:val="none" w:sz="0" w:space="0" w:color="auto"/>
                    <w:right w:val="none" w:sz="0" w:space="0" w:color="auto"/>
                  </w:divBdr>
                  <w:divsChild>
                    <w:div w:id="7947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stol.ac.uk/earthsciences/people/mike-j-bento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ristol.ac.uk/earthsci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Benton</dc:creator>
  <cp:keywords/>
  <dc:description/>
  <cp:lastModifiedBy>byjiang</cp:lastModifiedBy>
  <cp:revision>18</cp:revision>
  <dcterms:created xsi:type="dcterms:W3CDTF">2018-11-17T23:36:00Z</dcterms:created>
  <dcterms:modified xsi:type="dcterms:W3CDTF">2018-12-13T01:40:00Z</dcterms:modified>
</cp:coreProperties>
</file>